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5A" w:rsidRDefault="004E4D07" w:rsidP="004E4D07">
      <w:pPr>
        <w:jc w:val="center"/>
      </w:pPr>
      <w:r w:rsidRPr="004E4D07">
        <w:rPr>
          <w:b/>
        </w:rPr>
        <w:t>ODABRANE TEME ZA IZRADBU ZAVRŠNOG RADA U ŠKOLSKOJ GODINI 2018./2019</w:t>
      </w:r>
      <w:r>
        <w:t>.</w:t>
      </w:r>
    </w:p>
    <w:p w:rsidR="004E4D07" w:rsidRDefault="004E4D07" w:rsidP="004E4D07"/>
    <w:p w:rsidR="004E4D07" w:rsidRDefault="004E4D07" w:rsidP="004E4D07">
      <w:pPr>
        <w:pStyle w:val="Odlomakpopisa"/>
        <w:numPr>
          <w:ilvl w:val="0"/>
          <w:numId w:val="1"/>
        </w:numPr>
      </w:pPr>
      <w:r>
        <w:t>Kirurška obrada tumora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Hranidba i tov svinja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Preventivna kastracija pasa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Metode sanacije prijeloma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Crna slavonska svinja – uzgoj i držanje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Načini sterilizacije instrumenata i opreme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Vjeverica kao kućni ljubimac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Održavanje kopita konja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 xml:space="preserve">Uzgoj i hranidba </w:t>
      </w:r>
      <w:proofErr w:type="spellStart"/>
      <w:r>
        <w:t>muznih</w:t>
      </w:r>
      <w:proofErr w:type="spellEnd"/>
      <w:r>
        <w:t xml:space="preserve"> krava na manjem domaćinstvu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Uzgoj, hranidba i važnost koza u privredi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proofErr w:type="spellStart"/>
      <w:r>
        <w:t>Ovariohisterektomija</w:t>
      </w:r>
      <w:proofErr w:type="spellEnd"/>
      <w:r>
        <w:t xml:space="preserve"> kuja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 xml:space="preserve">Problematika umjetnog </w:t>
      </w:r>
      <w:proofErr w:type="spellStart"/>
      <w:r>
        <w:t>osjemenjivanja</w:t>
      </w:r>
      <w:proofErr w:type="spellEnd"/>
      <w:r>
        <w:t xml:space="preserve"> krava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Gnojna upala maternice kod kuje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Osnovne značajke uzgoja i bolesti pčela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Porod mačke</w:t>
      </w:r>
    </w:p>
    <w:p w:rsidR="004E4D07" w:rsidRDefault="004E4D07" w:rsidP="004E4D07">
      <w:pPr>
        <w:pStyle w:val="Odlomakpopisa"/>
        <w:numPr>
          <w:ilvl w:val="0"/>
          <w:numId w:val="1"/>
        </w:numPr>
      </w:pPr>
      <w:r>
        <w:t>Označavanje domaćih životinja</w:t>
      </w:r>
    </w:p>
    <w:p w:rsidR="00745131" w:rsidRDefault="00745131" w:rsidP="004E4D07">
      <w:pPr>
        <w:pStyle w:val="Odlomakpopisa"/>
        <w:numPr>
          <w:ilvl w:val="0"/>
          <w:numId w:val="1"/>
        </w:numPr>
      </w:pPr>
      <w:r>
        <w:t xml:space="preserve">Trihineloza kao </w:t>
      </w:r>
      <w:proofErr w:type="spellStart"/>
      <w:r>
        <w:t>epizootiološki</w:t>
      </w:r>
      <w:proofErr w:type="spellEnd"/>
      <w:r>
        <w:t xml:space="preserve"> i epidemiološki problem</w:t>
      </w:r>
    </w:p>
    <w:p w:rsidR="00745131" w:rsidRDefault="00745131" w:rsidP="004E4D07">
      <w:pPr>
        <w:pStyle w:val="Odlomakpopisa"/>
        <w:numPr>
          <w:ilvl w:val="0"/>
          <w:numId w:val="1"/>
        </w:numPr>
      </w:pPr>
      <w:r>
        <w:t>Najčešće zarazne bolesti mladih pasa</w:t>
      </w:r>
    </w:p>
    <w:p w:rsidR="00745131" w:rsidRDefault="00745131" w:rsidP="004E4D07">
      <w:pPr>
        <w:pStyle w:val="Odlomakpopisa"/>
        <w:numPr>
          <w:ilvl w:val="0"/>
          <w:numId w:val="1"/>
        </w:numPr>
      </w:pPr>
      <w:r>
        <w:t>Zarazne bolesti mačaka</w:t>
      </w:r>
    </w:p>
    <w:p w:rsidR="00745131" w:rsidRDefault="00745131" w:rsidP="004E4D07">
      <w:pPr>
        <w:pStyle w:val="Odlomakpopisa"/>
        <w:numPr>
          <w:ilvl w:val="0"/>
          <w:numId w:val="1"/>
        </w:numPr>
      </w:pPr>
      <w:r>
        <w:t>Bolesti mačaka uzrokovane parazitima</w:t>
      </w:r>
    </w:p>
    <w:p w:rsidR="00745131" w:rsidRDefault="00745131" w:rsidP="004E4D07">
      <w:pPr>
        <w:pStyle w:val="Odlomakpopisa"/>
        <w:numPr>
          <w:ilvl w:val="0"/>
          <w:numId w:val="1"/>
        </w:numPr>
      </w:pPr>
      <w:r>
        <w:t xml:space="preserve">Najznačajnije </w:t>
      </w:r>
      <w:proofErr w:type="spellStart"/>
      <w:r>
        <w:t>parazitoze</w:t>
      </w:r>
      <w:proofErr w:type="spellEnd"/>
      <w:r>
        <w:t xml:space="preserve"> pasa</w:t>
      </w:r>
    </w:p>
    <w:p w:rsidR="00745131" w:rsidRDefault="00745131" w:rsidP="004E4D07">
      <w:pPr>
        <w:pStyle w:val="Odlomakpopisa"/>
        <w:numPr>
          <w:ilvl w:val="0"/>
          <w:numId w:val="1"/>
        </w:numPr>
      </w:pPr>
      <w:proofErr w:type="spellStart"/>
      <w:r>
        <w:t>Protozoarne</w:t>
      </w:r>
      <w:proofErr w:type="spellEnd"/>
      <w:r>
        <w:t xml:space="preserve"> bolesti domaćih životinja</w:t>
      </w:r>
    </w:p>
    <w:p w:rsidR="00745131" w:rsidRDefault="00745131" w:rsidP="004E4D07">
      <w:pPr>
        <w:pStyle w:val="Odlomakpopisa"/>
        <w:numPr>
          <w:ilvl w:val="0"/>
          <w:numId w:val="1"/>
        </w:numPr>
      </w:pPr>
      <w:r>
        <w:t>Parazitarne bolesti ovaca i preventivna</w:t>
      </w:r>
      <w:r w:rsidR="003E54EF">
        <w:t xml:space="preserve"> zaštita</w:t>
      </w:r>
    </w:p>
    <w:p w:rsidR="000E519F" w:rsidRDefault="000E519F" w:rsidP="004E4D07">
      <w:pPr>
        <w:pStyle w:val="Odlomakpopisa"/>
        <w:numPr>
          <w:ilvl w:val="0"/>
          <w:numId w:val="1"/>
        </w:numPr>
      </w:pPr>
      <w:r>
        <w:t>Održavanje traktora Tomo Vinković 818</w:t>
      </w:r>
    </w:p>
    <w:p w:rsidR="000E519F" w:rsidRDefault="000E519F" w:rsidP="004E4D07">
      <w:pPr>
        <w:pStyle w:val="Odlomakpopisa"/>
        <w:numPr>
          <w:ilvl w:val="0"/>
          <w:numId w:val="1"/>
        </w:numPr>
      </w:pPr>
      <w:r>
        <w:t>Uzgoj lavande i proizvodi</w:t>
      </w:r>
    </w:p>
    <w:p w:rsidR="000E519F" w:rsidRDefault="000E519F" w:rsidP="004E4D07">
      <w:pPr>
        <w:pStyle w:val="Odlomakpopisa"/>
        <w:numPr>
          <w:ilvl w:val="0"/>
          <w:numId w:val="1"/>
        </w:numPr>
      </w:pPr>
      <w:r>
        <w:t>Meso divljači u gastronomskoj ponudi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Uzgoj konja na OPG-u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Gotova jela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Tehnologija proizvodnje bijelih vina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Uzgoj jednogodišnjeg cvijeća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Seoski turizam na OPG-u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Uzgoj lijeske u školskom vrtu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Uzgoj kokoši nesilica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Bolesti jabuka i načini zaštite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Uzgoj koza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Jela od riba, rakova i glavonožaca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Desertna jela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Aranžiranje svijećnjaka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Ukrašavanje vozila za vjenčanje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Cvjetna girlanda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Uskrsna košarica</w:t>
      </w:r>
    </w:p>
    <w:p w:rsidR="00AD4470" w:rsidRDefault="00AD4470" w:rsidP="004E4D07">
      <w:pPr>
        <w:pStyle w:val="Odlomakpopisa"/>
        <w:numPr>
          <w:ilvl w:val="0"/>
          <w:numId w:val="1"/>
        </w:numPr>
      </w:pPr>
      <w:r>
        <w:t>Podizanje nasada jagoda</w:t>
      </w:r>
      <w:bookmarkStart w:id="0" w:name="_GoBack"/>
      <w:bookmarkEnd w:id="0"/>
    </w:p>
    <w:sectPr w:rsidR="00AD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69E4"/>
    <w:multiLevelType w:val="hybridMultilevel"/>
    <w:tmpl w:val="1A381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7"/>
    <w:rsid w:val="000E519F"/>
    <w:rsid w:val="0017735A"/>
    <w:rsid w:val="003E54EF"/>
    <w:rsid w:val="004E4D07"/>
    <w:rsid w:val="005566E7"/>
    <w:rsid w:val="00745131"/>
    <w:rsid w:val="00A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2018-11-07T08:14:00Z</dcterms:created>
  <dcterms:modified xsi:type="dcterms:W3CDTF">2018-11-07T09:07:00Z</dcterms:modified>
</cp:coreProperties>
</file>